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3A56" w14:textId="47DABBC4" w:rsidR="00207F1A" w:rsidRDefault="00807078">
      <w:r>
        <w:rPr>
          <w:noProof/>
        </w:rPr>
        <w:drawing>
          <wp:anchor distT="0" distB="0" distL="114300" distR="114300" simplePos="0" relativeHeight="251658240" behindDoc="1" locked="0" layoutInCell="1" allowOverlap="1" wp14:anchorId="016BE75E" wp14:editId="187FC793">
            <wp:simplePos x="0" y="0"/>
            <wp:positionH relativeFrom="margin">
              <wp:align>left</wp:align>
            </wp:positionH>
            <wp:positionV relativeFrom="paragraph">
              <wp:posOffset>6350</wp:posOffset>
            </wp:positionV>
            <wp:extent cx="1583055" cy="698500"/>
            <wp:effectExtent l="0" t="0" r="0" b="6350"/>
            <wp:wrapTight wrapText="bothSides">
              <wp:wrapPolygon edited="0">
                <wp:start x="0" y="0"/>
                <wp:lineTo x="0" y="21207"/>
                <wp:lineTo x="21314" y="21207"/>
                <wp:lineTo x="21314" y="0"/>
                <wp:lineTo x="0" y="0"/>
              </wp:wrapPolygon>
            </wp:wrapTight>
            <wp:docPr id="1114108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08845" name="Picture 1114108845"/>
                    <pic:cNvPicPr/>
                  </pic:nvPicPr>
                  <pic:blipFill rotWithShape="1">
                    <a:blip r:embed="rId5" cstate="print">
                      <a:extLst>
                        <a:ext uri="{28A0092B-C50C-407E-A947-70E740481C1C}">
                          <a14:useLocalDpi xmlns:a14="http://schemas.microsoft.com/office/drawing/2010/main" val="0"/>
                        </a:ext>
                      </a:extLst>
                    </a:blip>
                    <a:srcRect l="18002" t="31738" r="2920" b="37191"/>
                    <a:stretch/>
                  </pic:blipFill>
                  <pic:spPr bwMode="auto">
                    <a:xfrm>
                      <a:off x="0" y="0"/>
                      <a:ext cx="158305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FB358" w14:textId="4A58B313" w:rsidR="00122B96" w:rsidRPr="00122B96" w:rsidRDefault="00122B96">
      <w:r>
        <w:rPr>
          <w:rFonts w:ascii="Baguet Script" w:hAnsi="Baguet Script"/>
          <w:noProof/>
          <w:sz w:val="72"/>
          <w:szCs w:val="72"/>
        </w:rPr>
        <w:drawing>
          <wp:inline distT="0" distB="0" distL="0" distR="0" wp14:anchorId="01976827" wp14:editId="4C1CA67B">
            <wp:extent cx="3732179" cy="1670050"/>
            <wp:effectExtent l="0" t="0" r="1905" b="6350"/>
            <wp:docPr id="1341514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165" cy="1713449"/>
                    </a:xfrm>
                    <a:prstGeom prst="rect">
                      <a:avLst/>
                    </a:prstGeom>
                    <a:noFill/>
                  </pic:spPr>
                </pic:pic>
              </a:graphicData>
            </a:graphic>
          </wp:inline>
        </w:drawing>
      </w:r>
    </w:p>
    <w:p w14:paraId="1F7D9C59" w14:textId="2E651234" w:rsidR="00207F1A" w:rsidRDefault="00207F1A"/>
    <w:p w14:paraId="2449E1BB" w14:textId="1ABCAF54" w:rsidR="00B821C9" w:rsidRPr="00807078" w:rsidRDefault="00207F1A">
      <w:pPr>
        <w:rPr>
          <w:rFonts w:ascii="Calibri" w:hAnsi="Calibri" w:cs="Calibri"/>
          <w:sz w:val="24"/>
          <w:szCs w:val="24"/>
        </w:rPr>
      </w:pPr>
      <w:r w:rsidRPr="00807078">
        <w:rPr>
          <w:rFonts w:ascii="Calibri" w:hAnsi="Calibri" w:cs="Calibri"/>
          <w:sz w:val="24"/>
          <w:szCs w:val="24"/>
        </w:rPr>
        <w:t xml:space="preserve">Support the Wootton PTSA by participating in our digital Silent Auction!  </w:t>
      </w:r>
      <w:r w:rsidR="00B821C9" w:rsidRPr="00807078">
        <w:rPr>
          <w:rFonts w:ascii="Calibri" w:hAnsi="Calibri" w:cs="Calibri"/>
          <w:sz w:val="24"/>
          <w:szCs w:val="24"/>
        </w:rPr>
        <w:t xml:space="preserve">Available items are gift baskets, gift cards, sports memorabilia, </w:t>
      </w:r>
      <w:r w:rsidR="00C16BBD">
        <w:rPr>
          <w:rFonts w:ascii="Calibri" w:hAnsi="Calibri" w:cs="Calibri"/>
          <w:sz w:val="24"/>
          <w:szCs w:val="24"/>
        </w:rPr>
        <w:t xml:space="preserve">experiences, </w:t>
      </w:r>
      <w:r w:rsidR="00B821C9" w:rsidRPr="00807078">
        <w:rPr>
          <w:rFonts w:ascii="Calibri" w:hAnsi="Calibri" w:cs="Calibri"/>
          <w:sz w:val="24"/>
          <w:szCs w:val="24"/>
        </w:rPr>
        <w:t xml:space="preserve">and more! </w:t>
      </w:r>
    </w:p>
    <w:p w14:paraId="16786B79" w14:textId="5A5AEAB7" w:rsidR="00207F1A" w:rsidRPr="00807078" w:rsidRDefault="00207F1A">
      <w:pPr>
        <w:rPr>
          <w:rFonts w:ascii="Calibri" w:hAnsi="Calibri" w:cs="Calibri"/>
          <w:sz w:val="24"/>
          <w:szCs w:val="24"/>
        </w:rPr>
      </w:pPr>
      <w:r w:rsidRPr="00807078">
        <w:rPr>
          <w:rFonts w:ascii="Calibri" w:hAnsi="Calibri" w:cs="Calibri"/>
          <w:sz w:val="24"/>
          <w:szCs w:val="24"/>
        </w:rPr>
        <w:t xml:space="preserve">Proceeds benefit the teachers and students at Wootton High School, who are in desperate need </w:t>
      </w:r>
      <w:r w:rsidR="00B821C9" w:rsidRPr="00807078">
        <w:rPr>
          <w:rFonts w:ascii="Calibri" w:hAnsi="Calibri" w:cs="Calibri"/>
          <w:sz w:val="24"/>
          <w:szCs w:val="24"/>
        </w:rPr>
        <w:t>of</w:t>
      </w:r>
      <w:r w:rsidRPr="00807078">
        <w:rPr>
          <w:rFonts w:ascii="Calibri" w:hAnsi="Calibri" w:cs="Calibri"/>
          <w:sz w:val="24"/>
          <w:szCs w:val="24"/>
        </w:rPr>
        <w:t xml:space="preserve"> supplies and upgrades</w:t>
      </w:r>
      <w:r w:rsidR="00807078">
        <w:rPr>
          <w:rFonts w:ascii="Calibri" w:hAnsi="Calibri" w:cs="Calibri"/>
          <w:sz w:val="24"/>
          <w:szCs w:val="24"/>
        </w:rPr>
        <w:t xml:space="preserve"> like the AV system, musical instruments, athletic uniforms, teacher stipends, and student grants!</w:t>
      </w:r>
    </w:p>
    <w:p w14:paraId="1EADE95B" w14:textId="77777777" w:rsidR="00207F1A" w:rsidRPr="00807078" w:rsidRDefault="00207F1A">
      <w:pPr>
        <w:rPr>
          <w:rFonts w:ascii="Calibri" w:hAnsi="Calibri" w:cs="Calibri"/>
          <w:sz w:val="24"/>
          <w:szCs w:val="24"/>
        </w:rPr>
      </w:pPr>
    </w:p>
    <w:p w14:paraId="2F10338E" w14:textId="22CD94B0" w:rsidR="00207F1A" w:rsidRPr="00807078" w:rsidRDefault="00207F1A">
      <w:pPr>
        <w:rPr>
          <w:rFonts w:ascii="Calibri" w:hAnsi="Calibri" w:cs="Calibri"/>
          <w:sz w:val="24"/>
          <w:szCs w:val="24"/>
          <w:u w:val="single"/>
        </w:rPr>
      </w:pPr>
      <w:r w:rsidRPr="00807078">
        <w:rPr>
          <w:rFonts w:ascii="Calibri" w:hAnsi="Calibri" w:cs="Calibri"/>
          <w:sz w:val="24"/>
          <w:szCs w:val="24"/>
          <w:u w:val="single"/>
        </w:rPr>
        <w:t>How to bid:</w:t>
      </w:r>
    </w:p>
    <w:p w14:paraId="4B914663" w14:textId="78CA1F24" w:rsidR="00207F1A" w:rsidRPr="00807078" w:rsidRDefault="00207F1A" w:rsidP="00B821C9">
      <w:pPr>
        <w:pStyle w:val="ListParagraph"/>
        <w:numPr>
          <w:ilvl w:val="0"/>
          <w:numId w:val="1"/>
        </w:numPr>
        <w:rPr>
          <w:rFonts w:ascii="Calibri" w:hAnsi="Calibri" w:cs="Calibri"/>
          <w:sz w:val="24"/>
          <w:szCs w:val="24"/>
        </w:rPr>
      </w:pPr>
      <w:r w:rsidRPr="00807078">
        <w:rPr>
          <w:rFonts w:ascii="Calibri" w:hAnsi="Calibri" w:cs="Calibri"/>
          <w:sz w:val="24"/>
          <w:szCs w:val="24"/>
        </w:rPr>
        <w:t xml:space="preserve">Download </w:t>
      </w:r>
      <w:proofErr w:type="spellStart"/>
      <w:r w:rsidRPr="00807078">
        <w:rPr>
          <w:rFonts w:ascii="Calibri" w:hAnsi="Calibri" w:cs="Calibri"/>
          <w:b/>
          <w:bCs/>
          <w:sz w:val="24"/>
          <w:szCs w:val="24"/>
        </w:rPr>
        <w:t>BidBeacon</w:t>
      </w:r>
      <w:proofErr w:type="spellEnd"/>
      <w:r w:rsidRPr="00807078">
        <w:rPr>
          <w:rFonts w:ascii="Calibri" w:hAnsi="Calibri" w:cs="Calibri"/>
          <w:sz w:val="24"/>
          <w:szCs w:val="24"/>
        </w:rPr>
        <w:t xml:space="preserve"> on your smartphone </w:t>
      </w:r>
      <w:r w:rsidR="00631A31" w:rsidRPr="00807078">
        <w:rPr>
          <w:rFonts w:ascii="Calibri" w:hAnsi="Calibri" w:cs="Calibri"/>
          <w:sz w:val="24"/>
          <w:szCs w:val="24"/>
        </w:rPr>
        <w:t xml:space="preserve">and use the </w:t>
      </w:r>
      <w:r w:rsidR="00631A31" w:rsidRPr="00807078">
        <w:rPr>
          <w:rFonts w:ascii="Calibri" w:hAnsi="Calibri" w:cs="Calibri"/>
          <w:b/>
          <w:bCs/>
          <w:sz w:val="24"/>
          <w:szCs w:val="24"/>
        </w:rPr>
        <w:t>access code WHSCSA</w:t>
      </w:r>
      <w:r w:rsidR="00631A31" w:rsidRPr="00807078">
        <w:rPr>
          <w:rFonts w:ascii="Calibri" w:hAnsi="Calibri" w:cs="Calibri"/>
          <w:sz w:val="24"/>
          <w:szCs w:val="24"/>
        </w:rPr>
        <w:t xml:space="preserve"> to enter our auction or visit </w:t>
      </w:r>
      <w:hyperlink r:id="rId7" w:anchor="/auction/WHSCSA/details" w:history="1">
        <w:r w:rsidR="00631A31" w:rsidRPr="00807078">
          <w:rPr>
            <w:rStyle w:val="Hyperlink"/>
            <w:rFonts w:ascii="Calibri" w:hAnsi="Calibri" w:cs="Calibri"/>
            <w:sz w:val="24"/>
            <w:szCs w:val="24"/>
          </w:rPr>
          <w:t>https://app.bidbeacon.com/#/auction/WHSCSA/details</w:t>
        </w:r>
      </w:hyperlink>
      <w:r w:rsidR="00631A31" w:rsidRPr="00807078">
        <w:rPr>
          <w:rFonts w:ascii="Calibri" w:hAnsi="Calibri" w:cs="Calibri"/>
          <w:sz w:val="24"/>
          <w:szCs w:val="24"/>
        </w:rPr>
        <w:t xml:space="preserve"> on your computer.</w:t>
      </w:r>
    </w:p>
    <w:p w14:paraId="087E9440" w14:textId="1983884A" w:rsidR="00631A31" w:rsidRPr="00807078" w:rsidRDefault="00631A31" w:rsidP="00B821C9">
      <w:pPr>
        <w:pStyle w:val="ListParagraph"/>
        <w:numPr>
          <w:ilvl w:val="0"/>
          <w:numId w:val="1"/>
        </w:numPr>
        <w:rPr>
          <w:rFonts w:ascii="Calibri" w:hAnsi="Calibri" w:cs="Calibri"/>
          <w:sz w:val="24"/>
          <w:szCs w:val="24"/>
        </w:rPr>
      </w:pPr>
      <w:r w:rsidRPr="00807078">
        <w:rPr>
          <w:rFonts w:ascii="Calibri" w:hAnsi="Calibri" w:cs="Calibri"/>
          <w:sz w:val="24"/>
          <w:szCs w:val="24"/>
        </w:rPr>
        <w:t>Create a free account</w:t>
      </w:r>
    </w:p>
    <w:p w14:paraId="46AF15E3" w14:textId="6D2F774D" w:rsidR="00631A31" w:rsidRPr="00807078" w:rsidRDefault="00631A31" w:rsidP="00B821C9">
      <w:pPr>
        <w:pStyle w:val="ListParagraph"/>
        <w:numPr>
          <w:ilvl w:val="0"/>
          <w:numId w:val="1"/>
        </w:numPr>
        <w:rPr>
          <w:rFonts w:ascii="Calibri" w:hAnsi="Calibri" w:cs="Calibri"/>
          <w:sz w:val="24"/>
          <w:szCs w:val="24"/>
        </w:rPr>
      </w:pPr>
      <w:r w:rsidRPr="00807078">
        <w:rPr>
          <w:rFonts w:ascii="Calibri" w:hAnsi="Calibri" w:cs="Calibri"/>
          <w:sz w:val="24"/>
          <w:szCs w:val="24"/>
        </w:rPr>
        <w:t>Enter auction and bid away! You will receive notification on your phone if you’ve been outbid and you can decide if you want to let it go or up your bid! It’s that easy! A credit card is needed to bid but will only be charged if you win.</w:t>
      </w:r>
    </w:p>
    <w:p w14:paraId="1A786F24" w14:textId="75B2E2E8" w:rsidR="00631A31" w:rsidRPr="00807078" w:rsidRDefault="00807078">
      <w:pPr>
        <w:rPr>
          <w:rFonts w:ascii="Calibri" w:hAnsi="Calibri" w:cs="Calibri"/>
          <w:sz w:val="24"/>
          <w:szCs w:val="24"/>
        </w:rPr>
      </w:pPr>
      <w:r w:rsidRPr="00807078">
        <w:rPr>
          <w:rFonts w:ascii="Calibri" w:hAnsi="Calibri" w:cs="Calibri"/>
          <w:sz w:val="24"/>
          <w:szCs w:val="24"/>
        </w:rPr>
        <w:t>Or simply scan this code:</w:t>
      </w:r>
    </w:p>
    <w:p w14:paraId="2A945028" w14:textId="053A63DB" w:rsidR="00807078" w:rsidRPr="00807078" w:rsidRDefault="00807078" w:rsidP="00594F81">
      <w:pPr>
        <w:ind w:left="720"/>
        <w:rPr>
          <w:rFonts w:ascii="Calibri" w:hAnsi="Calibri" w:cs="Calibri"/>
          <w:sz w:val="24"/>
          <w:szCs w:val="24"/>
        </w:rPr>
      </w:pPr>
      <w:r w:rsidRPr="00807078">
        <w:rPr>
          <w:rFonts w:ascii="Calibri" w:hAnsi="Calibri" w:cs="Calibri"/>
          <w:noProof/>
        </w:rPr>
        <w:drawing>
          <wp:inline distT="0" distB="0" distL="0" distR="0" wp14:anchorId="2C1585ED" wp14:editId="066F658D">
            <wp:extent cx="876300" cy="876300"/>
            <wp:effectExtent l="0" t="0" r="0" b="0"/>
            <wp:docPr id="2015405178" name="Picture 2" descr="A qr code with a black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05178" name="Picture 2" descr="A qr code with a black and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117E099B" w14:textId="77777777" w:rsidR="00807078" w:rsidRPr="00807078" w:rsidRDefault="00807078">
      <w:pPr>
        <w:rPr>
          <w:rFonts w:ascii="Calibri" w:hAnsi="Calibri" w:cs="Calibri"/>
          <w:sz w:val="24"/>
          <w:szCs w:val="24"/>
        </w:rPr>
      </w:pPr>
    </w:p>
    <w:p w14:paraId="283AB4FB" w14:textId="13EFD84E" w:rsidR="00631A31" w:rsidRPr="00807078" w:rsidRDefault="00631A31">
      <w:pPr>
        <w:rPr>
          <w:rFonts w:ascii="Calibri" w:hAnsi="Calibri" w:cs="Calibri"/>
          <w:sz w:val="24"/>
          <w:szCs w:val="24"/>
        </w:rPr>
      </w:pPr>
      <w:r w:rsidRPr="00807078">
        <w:rPr>
          <w:rFonts w:ascii="Calibri" w:hAnsi="Calibri" w:cs="Calibri"/>
          <w:sz w:val="24"/>
          <w:szCs w:val="24"/>
        </w:rPr>
        <w:t>The auction begins on 3/2</w:t>
      </w:r>
      <w:r w:rsidR="00EB432C">
        <w:rPr>
          <w:rFonts w:ascii="Calibri" w:hAnsi="Calibri" w:cs="Calibri"/>
          <w:sz w:val="24"/>
          <w:szCs w:val="24"/>
        </w:rPr>
        <w:t>8</w:t>
      </w:r>
      <w:r w:rsidRPr="00807078">
        <w:rPr>
          <w:rFonts w:ascii="Calibri" w:hAnsi="Calibri" w:cs="Calibri"/>
          <w:sz w:val="24"/>
          <w:szCs w:val="24"/>
        </w:rPr>
        <w:t>/25 at</w:t>
      </w:r>
      <w:r w:rsidR="00B84C42">
        <w:rPr>
          <w:rFonts w:ascii="Calibri" w:hAnsi="Calibri" w:cs="Calibri"/>
          <w:sz w:val="24"/>
          <w:szCs w:val="24"/>
        </w:rPr>
        <w:t xml:space="preserve"> 2:30pm</w:t>
      </w:r>
      <w:r w:rsidRPr="00807078">
        <w:rPr>
          <w:rFonts w:ascii="Calibri" w:hAnsi="Calibri" w:cs="Calibri"/>
          <w:sz w:val="24"/>
          <w:szCs w:val="24"/>
        </w:rPr>
        <w:t xml:space="preserve"> and ends on 3/31/25 at </w:t>
      </w:r>
      <w:r w:rsidR="00B84C42">
        <w:rPr>
          <w:rFonts w:ascii="Calibri" w:hAnsi="Calibri" w:cs="Calibri"/>
          <w:sz w:val="24"/>
          <w:szCs w:val="24"/>
        </w:rPr>
        <w:t>8:40</w:t>
      </w:r>
      <w:r w:rsidRPr="00807078">
        <w:rPr>
          <w:rFonts w:ascii="Calibri" w:hAnsi="Calibri" w:cs="Calibri"/>
          <w:sz w:val="24"/>
          <w:szCs w:val="24"/>
        </w:rPr>
        <w:t>pm.</w:t>
      </w:r>
      <w:r w:rsidR="00AE08D5" w:rsidRPr="00807078">
        <w:rPr>
          <w:rFonts w:ascii="Calibri" w:hAnsi="Calibri" w:cs="Calibri"/>
          <w:sz w:val="24"/>
          <w:szCs w:val="24"/>
        </w:rPr>
        <w:t xml:space="preserve"> Winners can pick up their items after the basketball game </w:t>
      </w:r>
      <w:r w:rsidR="00B84C42">
        <w:rPr>
          <w:rFonts w:ascii="Calibri" w:hAnsi="Calibri" w:cs="Calibri"/>
          <w:sz w:val="24"/>
          <w:szCs w:val="24"/>
        </w:rPr>
        <w:t xml:space="preserve">in the Teacher’s Lounge </w:t>
      </w:r>
      <w:r w:rsidR="00AE08D5" w:rsidRPr="00807078">
        <w:rPr>
          <w:rFonts w:ascii="Calibri" w:hAnsi="Calibri" w:cs="Calibri"/>
          <w:sz w:val="24"/>
          <w:szCs w:val="24"/>
        </w:rPr>
        <w:t>outside the gym on 3/31/25.  If that is not possible, other arrangements can be made.</w:t>
      </w:r>
    </w:p>
    <w:p w14:paraId="7EE81D8E" w14:textId="13E93D1A" w:rsidR="00631A31" w:rsidRPr="00B821C9" w:rsidRDefault="00631A31">
      <w:pPr>
        <w:rPr>
          <w:rFonts w:ascii="Berlin Sans FB" w:hAnsi="Berlin Sans FB"/>
        </w:rPr>
      </w:pPr>
    </w:p>
    <w:p w14:paraId="5CAB861A" w14:textId="319727FF" w:rsidR="00207F1A" w:rsidRDefault="00594F81">
      <w:r>
        <w:rPr>
          <w:noProof/>
        </w:rPr>
        <w:drawing>
          <wp:inline distT="0" distB="0" distL="0" distR="0" wp14:anchorId="6B9D0920" wp14:editId="6A477229">
            <wp:extent cx="735536" cy="591766"/>
            <wp:effectExtent l="0" t="0" r="7620" b="0"/>
            <wp:docPr id="462104430" name="Picture 4" descr="A logo of a basket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04430" name="Picture 4" descr="A logo of a basketball team&#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235" cy="611638"/>
                    </a:xfrm>
                    <a:prstGeom prst="rect">
                      <a:avLst/>
                    </a:prstGeom>
                  </pic:spPr>
                </pic:pic>
              </a:graphicData>
            </a:graphic>
          </wp:inline>
        </w:drawing>
      </w:r>
      <w:r>
        <w:t xml:space="preserve">    </w:t>
      </w:r>
      <w:r>
        <w:rPr>
          <w:noProof/>
        </w:rPr>
        <w:drawing>
          <wp:inline distT="0" distB="0" distL="0" distR="0" wp14:anchorId="755C7532" wp14:editId="74E0AC85">
            <wp:extent cx="1724548" cy="645600"/>
            <wp:effectExtent l="0" t="0" r="0" b="2540"/>
            <wp:docPr id="234316143" name="Picture 5"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16143" name="Picture 5" descr="A red and blu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244" cy="673563"/>
                    </a:xfrm>
                    <a:prstGeom prst="rect">
                      <a:avLst/>
                    </a:prstGeom>
                  </pic:spPr>
                </pic:pic>
              </a:graphicData>
            </a:graphic>
          </wp:inline>
        </w:drawing>
      </w:r>
      <w:r>
        <w:rPr>
          <w:noProof/>
        </w:rPr>
        <w:t xml:space="preserve">   </w:t>
      </w:r>
      <w:r>
        <w:rPr>
          <w:noProof/>
        </w:rPr>
        <w:drawing>
          <wp:inline distT="0" distB="0" distL="0" distR="0" wp14:anchorId="7F3267E8" wp14:editId="69B0C344">
            <wp:extent cx="717550" cy="643553"/>
            <wp:effectExtent l="0" t="0" r="6350" b="4445"/>
            <wp:docPr id="1814007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0795"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8366" cy="662223"/>
                    </a:xfrm>
                    <a:prstGeom prst="rect">
                      <a:avLst/>
                    </a:prstGeom>
                  </pic:spPr>
                </pic:pic>
              </a:graphicData>
            </a:graphic>
          </wp:inline>
        </w:drawing>
      </w:r>
      <w:r>
        <w:rPr>
          <w:noProof/>
        </w:rPr>
        <w:t xml:space="preserve">    </w:t>
      </w:r>
      <w:r w:rsidR="00BD7DE4">
        <w:rPr>
          <w:noProof/>
        </w:rPr>
        <w:drawing>
          <wp:inline distT="0" distB="0" distL="0" distR="0" wp14:anchorId="36494F46" wp14:editId="6784B8C1">
            <wp:extent cx="882226" cy="661670"/>
            <wp:effectExtent l="0" t="0" r="0" b="5080"/>
            <wp:docPr id="19669557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721" cy="674041"/>
                    </a:xfrm>
                    <a:prstGeom prst="rect">
                      <a:avLst/>
                    </a:prstGeom>
                    <a:noFill/>
                  </pic:spPr>
                </pic:pic>
              </a:graphicData>
            </a:graphic>
          </wp:inline>
        </w:drawing>
      </w:r>
      <w:r w:rsidR="00BD7DE4">
        <w:rPr>
          <w:noProof/>
        </w:rPr>
        <w:t xml:space="preserve">  </w:t>
      </w:r>
      <w:r w:rsidR="00BD7DE4">
        <w:rPr>
          <w:noProof/>
        </w:rPr>
        <w:drawing>
          <wp:inline distT="0" distB="0" distL="0" distR="0" wp14:anchorId="5690D5C8" wp14:editId="7063CF45">
            <wp:extent cx="863600" cy="646545"/>
            <wp:effectExtent l="0" t="0" r="0" b="1270"/>
            <wp:docPr id="555441554" name="Picture 8" descr="Turkey Hill Exper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key Hill Experienc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870" cy="657977"/>
                    </a:xfrm>
                    <a:prstGeom prst="rect">
                      <a:avLst/>
                    </a:prstGeom>
                    <a:noFill/>
                    <a:ln>
                      <a:noFill/>
                    </a:ln>
                  </pic:spPr>
                </pic:pic>
              </a:graphicData>
            </a:graphic>
          </wp:inline>
        </w:drawing>
      </w:r>
      <w:r w:rsidR="007410A3">
        <w:rPr>
          <w:noProof/>
        </w:rPr>
        <w:t xml:space="preserve">   </w:t>
      </w:r>
      <w:r w:rsidR="007410A3">
        <w:rPr>
          <w:noProof/>
        </w:rPr>
        <w:drawing>
          <wp:inline distT="0" distB="0" distL="0" distR="0" wp14:anchorId="5810EDD3" wp14:editId="342EAB61">
            <wp:extent cx="1110938" cy="584200"/>
            <wp:effectExtent l="0" t="0" r="0" b="6350"/>
            <wp:docPr id="8678476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47659"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17897" t="10838" r="17226" b="23434"/>
                    <a:stretch/>
                  </pic:blipFill>
                  <pic:spPr bwMode="auto">
                    <a:xfrm>
                      <a:off x="0" y="0"/>
                      <a:ext cx="1118360" cy="588103"/>
                    </a:xfrm>
                    <a:prstGeom prst="rect">
                      <a:avLst/>
                    </a:prstGeom>
                    <a:noFill/>
                    <a:ln>
                      <a:noFill/>
                    </a:ln>
                    <a:extLst>
                      <a:ext uri="{53640926-AAD7-44D8-BBD7-CCE9431645EC}">
                        <a14:shadowObscured xmlns:a14="http://schemas.microsoft.com/office/drawing/2010/main"/>
                      </a:ext>
                    </a:extLst>
                  </pic:spPr>
                </pic:pic>
              </a:graphicData>
            </a:graphic>
          </wp:inline>
        </w:drawing>
      </w:r>
    </w:p>
    <w:p w14:paraId="37C40EF8" w14:textId="548D15D7" w:rsidR="00207F1A" w:rsidRDefault="00207F1A"/>
    <w:p w14:paraId="4747D1F1" w14:textId="123B8E08" w:rsidR="00E41E2A" w:rsidRPr="00807078" w:rsidRDefault="00207F1A" w:rsidP="00B821C9">
      <w:r>
        <w:t xml:space="preserve"> </w:t>
      </w:r>
    </w:p>
    <w:sectPr w:rsidR="00E41E2A" w:rsidRPr="00807078" w:rsidSect="00B335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2663A"/>
    <w:multiLevelType w:val="hybridMultilevel"/>
    <w:tmpl w:val="D4E03CF2"/>
    <w:lvl w:ilvl="0" w:tplc="07083606">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8"/>
    <w:rsid w:val="00122B96"/>
    <w:rsid w:val="001C16D1"/>
    <w:rsid w:val="00207F1A"/>
    <w:rsid w:val="0057126A"/>
    <w:rsid w:val="005877F6"/>
    <w:rsid w:val="00594F81"/>
    <w:rsid w:val="00631A31"/>
    <w:rsid w:val="00655853"/>
    <w:rsid w:val="007410A3"/>
    <w:rsid w:val="00807078"/>
    <w:rsid w:val="009656C8"/>
    <w:rsid w:val="00992A20"/>
    <w:rsid w:val="009B16FD"/>
    <w:rsid w:val="00A27468"/>
    <w:rsid w:val="00AE08D5"/>
    <w:rsid w:val="00B33598"/>
    <w:rsid w:val="00B821C9"/>
    <w:rsid w:val="00B84C42"/>
    <w:rsid w:val="00BB1D45"/>
    <w:rsid w:val="00BD7DE4"/>
    <w:rsid w:val="00C16BBD"/>
    <w:rsid w:val="00C92B06"/>
    <w:rsid w:val="00E17334"/>
    <w:rsid w:val="00E41E2A"/>
    <w:rsid w:val="00EB432C"/>
    <w:rsid w:val="00EB557A"/>
    <w:rsid w:val="00F9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9E7B"/>
  <w15:chartTrackingRefBased/>
  <w15:docId w15:val="{81FC17B3-B958-4429-A5BA-092A7C18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598"/>
    <w:rPr>
      <w:rFonts w:eastAsiaTheme="majorEastAsia" w:cstheme="majorBidi"/>
      <w:color w:val="272727" w:themeColor="text1" w:themeTint="D8"/>
    </w:rPr>
  </w:style>
  <w:style w:type="paragraph" w:styleId="Title">
    <w:name w:val="Title"/>
    <w:basedOn w:val="Normal"/>
    <w:next w:val="Normal"/>
    <w:link w:val="TitleChar"/>
    <w:uiPriority w:val="10"/>
    <w:qFormat/>
    <w:rsid w:val="00B3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598"/>
    <w:pPr>
      <w:spacing w:before="160"/>
      <w:jc w:val="center"/>
    </w:pPr>
    <w:rPr>
      <w:i/>
      <w:iCs/>
      <w:color w:val="404040" w:themeColor="text1" w:themeTint="BF"/>
    </w:rPr>
  </w:style>
  <w:style w:type="character" w:customStyle="1" w:styleId="QuoteChar">
    <w:name w:val="Quote Char"/>
    <w:basedOn w:val="DefaultParagraphFont"/>
    <w:link w:val="Quote"/>
    <w:uiPriority w:val="29"/>
    <w:rsid w:val="00B33598"/>
    <w:rPr>
      <w:i/>
      <w:iCs/>
      <w:color w:val="404040" w:themeColor="text1" w:themeTint="BF"/>
    </w:rPr>
  </w:style>
  <w:style w:type="paragraph" w:styleId="ListParagraph">
    <w:name w:val="List Paragraph"/>
    <w:basedOn w:val="Normal"/>
    <w:uiPriority w:val="34"/>
    <w:qFormat/>
    <w:rsid w:val="00B33598"/>
    <w:pPr>
      <w:ind w:left="720"/>
      <w:contextualSpacing/>
    </w:pPr>
  </w:style>
  <w:style w:type="character" w:styleId="IntenseEmphasis">
    <w:name w:val="Intense Emphasis"/>
    <w:basedOn w:val="DefaultParagraphFont"/>
    <w:uiPriority w:val="21"/>
    <w:qFormat/>
    <w:rsid w:val="00B33598"/>
    <w:rPr>
      <w:i/>
      <w:iCs/>
      <w:color w:val="0F4761" w:themeColor="accent1" w:themeShade="BF"/>
    </w:rPr>
  </w:style>
  <w:style w:type="paragraph" w:styleId="IntenseQuote">
    <w:name w:val="Intense Quote"/>
    <w:basedOn w:val="Normal"/>
    <w:next w:val="Normal"/>
    <w:link w:val="IntenseQuoteChar"/>
    <w:uiPriority w:val="30"/>
    <w:qFormat/>
    <w:rsid w:val="00B3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598"/>
    <w:rPr>
      <w:i/>
      <w:iCs/>
      <w:color w:val="0F4761" w:themeColor="accent1" w:themeShade="BF"/>
    </w:rPr>
  </w:style>
  <w:style w:type="character" w:styleId="IntenseReference">
    <w:name w:val="Intense Reference"/>
    <w:basedOn w:val="DefaultParagraphFont"/>
    <w:uiPriority w:val="32"/>
    <w:qFormat/>
    <w:rsid w:val="00B33598"/>
    <w:rPr>
      <w:b/>
      <w:bCs/>
      <w:smallCaps/>
      <w:color w:val="0F4761" w:themeColor="accent1" w:themeShade="BF"/>
      <w:spacing w:val="5"/>
    </w:rPr>
  </w:style>
  <w:style w:type="character" w:styleId="Hyperlink">
    <w:name w:val="Hyperlink"/>
    <w:basedOn w:val="DefaultParagraphFont"/>
    <w:uiPriority w:val="99"/>
    <w:unhideWhenUsed/>
    <w:rsid w:val="00631A31"/>
    <w:rPr>
      <w:color w:val="467886" w:themeColor="hyperlink"/>
      <w:u w:val="single"/>
    </w:rPr>
  </w:style>
  <w:style w:type="character" w:styleId="UnresolvedMention">
    <w:name w:val="Unresolved Mention"/>
    <w:basedOn w:val="DefaultParagraphFont"/>
    <w:uiPriority w:val="99"/>
    <w:semiHidden/>
    <w:unhideWhenUsed/>
    <w:rsid w:val="0063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app.bidbeacon.com/" TargetMode="Externa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Sontheimer</dc:creator>
  <cp:keywords/>
  <dc:description/>
  <cp:lastModifiedBy>Lisa Sontheimer</cp:lastModifiedBy>
  <cp:revision>7</cp:revision>
  <cp:lastPrinted>2025-03-04T14:59:00Z</cp:lastPrinted>
  <dcterms:created xsi:type="dcterms:W3CDTF">2025-02-07T22:18:00Z</dcterms:created>
  <dcterms:modified xsi:type="dcterms:W3CDTF">2025-03-04T15:01:00Z</dcterms:modified>
</cp:coreProperties>
</file>